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EB6FD4" w:rsidRDefault="00F6695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Pre-Class Assignment 4</w:t>
      </w:r>
    </w:p>
    <w:p w14:paraId="00000002" w14:textId="77777777" w:rsidR="00EB6FD4" w:rsidRDefault="00EB6FD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EB6FD4" w:rsidRDefault="00F6695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Located in Class 15 Folder (Early Child Physical) </w:t>
      </w:r>
    </w:p>
    <w:p w14:paraId="00000004" w14:textId="77777777" w:rsidR="00EB6FD4" w:rsidRDefault="00F6695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Based on the readings: </w:t>
      </w:r>
    </w:p>
    <w:p w14:paraId="00000005" w14:textId="77777777" w:rsidR="00EB6FD4" w:rsidRDefault="00F66959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TB: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117-122</w:t>
      </w:r>
    </w:p>
    <w:p w14:paraId="00000006" w14:textId="77777777" w:rsidR="00EB6FD4" w:rsidRDefault="00F66959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Article: Vaccine myths debunked</w:t>
      </w:r>
    </w:p>
    <w:p w14:paraId="00000007" w14:textId="77777777" w:rsidR="00EB6FD4" w:rsidRDefault="00F66959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Article: WHO: Lead poisoning and health</w:t>
      </w:r>
    </w:p>
    <w:p w14:paraId="00000008" w14:textId="77777777" w:rsidR="00EB6FD4" w:rsidRDefault="00F66959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Article: NYC housing authority admits it can’t get the lead out</w:t>
      </w:r>
    </w:p>
    <w:p w14:paraId="00000009" w14:textId="77777777" w:rsidR="00EB6FD4" w:rsidRDefault="00EB6FD4">
      <w:pPr>
        <w:widowControl w:val="0"/>
        <w:rPr>
          <w:rFonts w:ascii="Times New Roman" w:eastAsia="Times New Roman" w:hAnsi="Times New Roman" w:cs="Times New Roman"/>
          <w:color w:val="9900FF"/>
          <w:sz w:val="24"/>
          <w:szCs w:val="24"/>
        </w:rPr>
      </w:pPr>
    </w:p>
    <w:p w14:paraId="0000000A" w14:textId="77777777" w:rsidR="00EB6FD4" w:rsidRDefault="00EB6FD4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EB6FD4" w:rsidRDefault="00F66959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gross motor ability becomes apparent around age 5</w:t>
      </w:r>
    </w:p>
    <w:p w14:paraId="0000000C" w14:textId="77777777" w:rsidR="00EB6FD4" w:rsidRPr="00C9174F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C9174F">
        <w:rPr>
          <w:rFonts w:ascii="Times New Roman" w:eastAsia="Times New Roman" w:hAnsi="Times New Roman" w:cs="Times New Roman"/>
          <w:b/>
          <w:sz w:val="24"/>
          <w:szCs w:val="24"/>
        </w:rPr>
        <w:t>The ability to coordinate the upper and lower body together</w:t>
      </w:r>
    </w:p>
    <w:p w14:paraId="0000000D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ability to walk up the stairs while alternating feet</w:t>
      </w:r>
    </w:p>
    <w:p w14:paraId="0000000E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ability to pick up objects from the ground while standing</w:t>
      </w:r>
    </w:p>
    <w:p w14:paraId="0000000F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ability to use a writing utensil to copy a triangle</w:t>
      </w:r>
    </w:p>
    <w:p w14:paraId="00000010" w14:textId="77777777" w:rsidR="00EB6FD4" w:rsidRDefault="00EB6FD4">
      <w:pPr>
        <w:widowControl w:val="0"/>
        <w:ind w:left="2160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EB6FD4" w:rsidRDefault="00F66959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When do children typically start drawing tadpole people?</w:t>
      </w:r>
    </w:p>
    <w:p w14:paraId="00000012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2yrs</w:t>
      </w:r>
    </w:p>
    <w:p w14:paraId="00000013" w14:textId="77777777" w:rsidR="00EB6FD4" w:rsidRPr="00315117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15117">
        <w:rPr>
          <w:rFonts w:ascii="Times New Roman" w:eastAsia="Times New Roman" w:hAnsi="Times New Roman" w:cs="Times New Roman"/>
          <w:b/>
          <w:sz w:val="24"/>
          <w:szCs w:val="24"/>
        </w:rPr>
        <w:t xml:space="preserve">3 </w:t>
      </w:r>
      <w:proofErr w:type="spellStart"/>
      <w:r w:rsidRPr="00315117">
        <w:rPr>
          <w:rFonts w:ascii="Times New Roman" w:eastAsia="Times New Roman" w:hAnsi="Times New Roman" w:cs="Times New Roman"/>
          <w:b/>
          <w:sz w:val="24"/>
          <w:szCs w:val="24"/>
        </w:rPr>
        <w:t>yrs</w:t>
      </w:r>
      <w:proofErr w:type="spellEnd"/>
    </w:p>
    <w:p w14:paraId="00000014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yrs</w:t>
      </w:r>
      <w:proofErr w:type="spellEnd"/>
    </w:p>
    <w:p w14:paraId="00000015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5yrs</w:t>
      </w:r>
    </w:p>
    <w:p w14:paraId="00000016" w14:textId="77777777" w:rsidR="00EB6FD4" w:rsidRDefault="00EB6FD4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EB6FD4" w:rsidRDefault="00F66959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According to the National Sleep Foundation the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recommended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hours of sleep for a 5 month old infant is: </w:t>
      </w:r>
    </w:p>
    <w:p w14:paraId="00000018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18-20 hours</w:t>
      </w:r>
    </w:p>
    <w:p w14:paraId="00000019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16-18 hours</w:t>
      </w:r>
    </w:p>
    <w:p w14:paraId="0000001A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14-17 hours</w:t>
      </w:r>
    </w:p>
    <w:p w14:paraId="0000001B" w14:textId="77777777" w:rsidR="00EB6FD4" w:rsidRPr="00315117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15117">
        <w:rPr>
          <w:rFonts w:ascii="Times New Roman" w:eastAsia="Times New Roman" w:hAnsi="Times New Roman" w:cs="Times New Roman"/>
          <w:b/>
          <w:sz w:val="24"/>
          <w:szCs w:val="24"/>
        </w:rPr>
        <w:t>12-15 hours</w:t>
      </w:r>
    </w:p>
    <w:p w14:paraId="0000001C" w14:textId="77777777" w:rsidR="00EB6FD4" w:rsidRDefault="00EB6FD4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0000001D" w14:textId="77777777" w:rsidR="00EB6FD4" w:rsidRDefault="00EB6FD4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1E" w14:textId="77777777" w:rsidR="00EB6FD4" w:rsidRDefault="00F66959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the article “Vaccine myths debunked”, what happened after Dr. Andrew Wakefield published his famous study about the link between autism and the MMR vaccine in The Lancet?</w:t>
      </w:r>
    </w:p>
    <w:p w14:paraId="0000001F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MMR vaccine was removed from the vaccine schedule (required vaccines) so parents should no longer worry about it</w:t>
      </w:r>
    </w:p>
    <w:p w14:paraId="00000020" w14:textId="77777777" w:rsidR="00EB6FD4" w:rsidRPr="00F1123B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1123B">
        <w:rPr>
          <w:rFonts w:ascii="Times New Roman" w:eastAsia="Times New Roman" w:hAnsi="Times New Roman" w:cs="Times New Roman"/>
          <w:b/>
          <w:sz w:val="24"/>
          <w:szCs w:val="24"/>
        </w:rPr>
        <w:t>Dr. Wakefield lost his medical license and the article has been retracted</w:t>
      </w:r>
    </w:p>
    <w:p w14:paraId="00000021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MMR vaccine was reformulated so it no longer increases the risk of autism</w:t>
      </w:r>
    </w:p>
    <w:p w14:paraId="00000022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MMR vaccine was removed but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their 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other vaccines that are similar to it</w:t>
      </w:r>
    </w:p>
    <w:p w14:paraId="00000023" w14:textId="77777777" w:rsidR="00EB6FD4" w:rsidRDefault="00EB6FD4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EB6FD4" w:rsidRDefault="00F66959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is herd immunity so important?</w:t>
      </w:r>
    </w:p>
    <w:p w14:paraId="00000025" w14:textId="77777777" w:rsidR="00EB6FD4" w:rsidRPr="00315117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1511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It helps protect those who cannot safely receive vaccines for medical reasons</w:t>
      </w:r>
    </w:p>
    <w:p w14:paraId="00000026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Once the disease disappears in the community we no longer need to vaccinate for it</w:t>
      </w:r>
    </w:p>
    <w:p w14:paraId="00000027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Because our natural resistance to disease is stronger and more enduring than vaccine immunity</w:t>
      </w:r>
    </w:p>
    <w:p w14:paraId="00000028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It allows parents to choose not to vaccinate their children because the majority of the population is vaccinated against the disease</w:t>
      </w:r>
    </w:p>
    <w:p w14:paraId="00000029" w14:textId="77777777" w:rsidR="00EB6FD4" w:rsidRDefault="00EB6FD4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2A" w14:textId="77777777" w:rsidR="00EB6FD4" w:rsidRDefault="00F66959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Vaccines can contain any of the following chemicals, EXCEPT:</w:t>
      </w:r>
    </w:p>
    <w:p w14:paraId="0000002B" w14:textId="77777777" w:rsidR="00EB6FD4" w:rsidRPr="00484105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484105">
        <w:rPr>
          <w:rFonts w:ascii="Times New Roman" w:eastAsia="Times New Roman" w:hAnsi="Times New Roman" w:cs="Times New Roman"/>
          <w:b/>
          <w:sz w:val="24"/>
          <w:szCs w:val="24"/>
        </w:rPr>
        <w:t>Lead</w:t>
      </w:r>
    </w:p>
    <w:p w14:paraId="0000002C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Formaldehyde</w:t>
      </w:r>
    </w:p>
    <w:p w14:paraId="0000002D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Mercury</w:t>
      </w:r>
    </w:p>
    <w:p w14:paraId="0000002E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Aluminum</w:t>
      </w:r>
    </w:p>
    <w:p w14:paraId="0000002F" w14:textId="77777777" w:rsidR="00EB6FD4" w:rsidRDefault="00EB6FD4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30" w14:textId="77777777" w:rsidR="00EB6FD4" w:rsidRDefault="00F66959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children absorb more lead than adults? (when exposed to the same amount)</w:t>
      </w:r>
    </w:p>
    <w:p w14:paraId="00000031" w14:textId="77777777" w:rsidR="00EB6FD4" w:rsidRPr="00484105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484105">
        <w:rPr>
          <w:rFonts w:ascii="Times New Roman" w:eastAsia="Times New Roman" w:hAnsi="Times New Roman" w:cs="Times New Roman"/>
          <w:b/>
          <w:sz w:val="24"/>
          <w:szCs w:val="24"/>
        </w:rPr>
        <w:t>YES</w:t>
      </w:r>
    </w:p>
    <w:p w14:paraId="00000032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</w:t>
      </w:r>
    </w:p>
    <w:p w14:paraId="00000033" w14:textId="77777777" w:rsidR="00EB6FD4" w:rsidRDefault="00EB6FD4">
      <w:pPr>
        <w:widowControl w:val="0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34" w14:textId="77777777" w:rsidR="00EB6FD4" w:rsidRDefault="00F66959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If a woman is exposed to lead when she is a child, is it possible for her to transmit that lead to a fetus when she is pregnant as an adult </w:t>
      </w:r>
    </w:p>
    <w:p w14:paraId="00000035" w14:textId="77777777" w:rsidR="00EB6FD4" w:rsidRPr="00D6145C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D6145C">
        <w:rPr>
          <w:rFonts w:ascii="Times New Roman" w:eastAsia="Times New Roman" w:hAnsi="Times New Roman" w:cs="Times New Roman"/>
          <w:b/>
          <w:sz w:val="24"/>
          <w:szCs w:val="24"/>
        </w:rPr>
        <w:t>YES</w:t>
      </w:r>
    </w:p>
    <w:p w14:paraId="00000036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</w:t>
      </w:r>
    </w:p>
    <w:p w14:paraId="00000037" w14:textId="77777777" w:rsidR="00EB6FD4" w:rsidRDefault="00EB6FD4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38" w14:textId="77777777" w:rsidR="00EB6FD4" w:rsidRDefault="00F66959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Which statement about lead exposure is TRUE</w:t>
      </w:r>
    </w:p>
    <w:p w14:paraId="00000039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Less than 5 micrograms/deciliter is a safe blood-level for children</w:t>
      </w:r>
    </w:p>
    <w:p w14:paraId="0000003A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Lead exposure can be treated and the risk of cognitive impairment can be significantly reduced </w:t>
      </w:r>
    </w:p>
    <w:p w14:paraId="0000003B" w14:textId="77777777" w:rsidR="00EB6FD4" w:rsidRPr="00F16543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16543">
        <w:rPr>
          <w:rFonts w:ascii="Times New Roman" w:eastAsia="Times New Roman" w:hAnsi="Times New Roman" w:cs="Times New Roman"/>
          <w:b/>
          <w:sz w:val="24"/>
          <w:szCs w:val="24"/>
        </w:rPr>
        <w:t>Lead exposure can lead to hypertensive heart disease</w:t>
      </w:r>
    </w:p>
    <w:p w14:paraId="0000003C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Most lead exposure occurs from the use of leaded gasoline</w:t>
      </w:r>
    </w:p>
    <w:p w14:paraId="0000003D" w14:textId="77777777" w:rsidR="00EB6FD4" w:rsidRDefault="00EB6FD4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000003E" w14:textId="77777777" w:rsidR="00EB6FD4" w:rsidRDefault="00F66959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most children around the world draw tadpole people when they start drawing people?</w:t>
      </w:r>
    </w:p>
    <w:p w14:paraId="0000003F" w14:textId="77777777" w:rsidR="00EB6FD4" w:rsidRPr="00F16543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16543">
        <w:rPr>
          <w:rFonts w:ascii="Times New Roman" w:eastAsia="Times New Roman" w:hAnsi="Times New Roman" w:cs="Times New Roman"/>
          <w:b/>
          <w:sz w:val="24"/>
          <w:szCs w:val="24"/>
        </w:rPr>
        <w:t>YES</w:t>
      </w:r>
    </w:p>
    <w:p w14:paraId="00000040" w14:textId="77777777" w:rsidR="00EB6FD4" w:rsidRDefault="00F66959">
      <w:pPr>
        <w:widowControl w:val="0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</w:t>
      </w:r>
    </w:p>
    <w:p w14:paraId="00000041" w14:textId="77777777" w:rsidR="00EB6FD4" w:rsidRDefault="00EB6FD4">
      <w:pPr>
        <w:widowControl w:val="0"/>
        <w:rPr>
          <w:rFonts w:ascii="Times New Roman" w:eastAsia="Times New Roman" w:hAnsi="Times New Roman" w:cs="Times New Roman"/>
          <w:color w:val="9900FF"/>
          <w:sz w:val="24"/>
          <w:szCs w:val="24"/>
        </w:rPr>
      </w:pPr>
    </w:p>
    <w:sectPr w:rsidR="00EB6FD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5D5E83"/>
    <w:multiLevelType w:val="multilevel"/>
    <w:tmpl w:val="2626D6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425B548D"/>
    <w:multiLevelType w:val="multilevel"/>
    <w:tmpl w:val="F43ADA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FD4"/>
    <w:rsid w:val="00315117"/>
    <w:rsid w:val="00484105"/>
    <w:rsid w:val="00630D3A"/>
    <w:rsid w:val="00C9174F"/>
    <w:rsid w:val="00D6145C"/>
    <w:rsid w:val="00EB6FD4"/>
    <w:rsid w:val="00F1123B"/>
    <w:rsid w:val="00F16543"/>
    <w:rsid w:val="00F6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stevo</dc:creator>
  <cp:lastModifiedBy>user</cp:lastModifiedBy>
  <cp:revision>2</cp:revision>
  <dcterms:created xsi:type="dcterms:W3CDTF">2020-06-05T13:32:00Z</dcterms:created>
  <dcterms:modified xsi:type="dcterms:W3CDTF">2020-06-05T13:32:00Z</dcterms:modified>
</cp:coreProperties>
</file>